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AF8" w:rsidRDefault="00473AF8" w:rsidP="00473AF8">
      <w:pPr>
        <w:spacing w:line="560" w:lineRule="exact"/>
        <w:jc w:val="center"/>
        <w:rPr>
          <w:rFonts w:ascii="彩虹小标宋" w:eastAsia="彩虹小标宋" w:hAnsi="宋体" w:cs="Times New Roman"/>
          <w:kern w:val="0"/>
          <w:sz w:val="44"/>
          <w:szCs w:val="24"/>
          <w:lang w:val="x-none"/>
        </w:rPr>
      </w:pPr>
      <w:proofErr w:type="spellStart"/>
      <w:r w:rsidRPr="00473AF8">
        <w:rPr>
          <w:rFonts w:ascii="彩虹小标宋" w:eastAsia="彩虹小标宋" w:hAnsi="宋体" w:cs="Times New Roman" w:hint="eastAsia"/>
          <w:kern w:val="0"/>
          <w:sz w:val="44"/>
          <w:szCs w:val="24"/>
          <w:lang w:val="x-none" w:eastAsia="x-none"/>
        </w:rPr>
        <w:t>关于调整“乾元</w:t>
      </w:r>
      <w:proofErr w:type="spellEnd"/>
      <w:r w:rsidRPr="00473AF8">
        <w:rPr>
          <w:rFonts w:ascii="彩虹小标宋" w:eastAsia="彩虹小标宋" w:hAnsi="宋体" w:cs="Times New Roman" w:hint="eastAsia"/>
          <w:kern w:val="0"/>
          <w:sz w:val="44"/>
          <w:szCs w:val="24"/>
          <w:lang w:val="x-none" w:eastAsia="x-none"/>
        </w:rPr>
        <w:t>—乐溢”90天开放式资产组合型人民币理财产品（个人版）客户预期年化收益率的公告</w:t>
      </w:r>
    </w:p>
    <w:p w:rsidR="00BF6333" w:rsidRPr="000F5B1E" w:rsidRDefault="00BF6333" w:rsidP="00BF6333">
      <w:pPr>
        <w:spacing w:line="560" w:lineRule="exact"/>
        <w:rPr>
          <w:rFonts w:ascii="彩虹粗仿宋" w:eastAsia="彩虹粗仿宋"/>
          <w:b/>
          <w:sz w:val="32"/>
          <w:szCs w:val="32"/>
        </w:rPr>
      </w:pPr>
      <w:r w:rsidRPr="000F5B1E">
        <w:rPr>
          <w:rFonts w:ascii="彩虹粗仿宋" w:eastAsia="彩虹粗仿宋" w:hint="eastAsia"/>
          <w:b/>
          <w:sz w:val="32"/>
          <w:szCs w:val="32"/>
        </w:rPr>
        <w:t>尊敬的客户：</w:t>
      </w:r>
    </w:p>
    <w:p w:rsidR="00BF6333" w:rsidRDefault="00BF6333" w:rsidP="00BF6333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 w:rsidRPr="000F5B1E">
        <w:rPr>
          <w:rFonts w:ascii="彩虹粗仿宋" w:eastAsia="彩虹粗仿宋" w:hint="eastAsia"/>
          <w:sz w:val="32"/>
          <w:szCs w:val="32"/>
        </w:rPr>
        <w:t>中国建设银行拟于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10月</w:t>
      </w:r>
      <w:r w:rsidR="0043697E">
        <w:rPr>
          <w:rFonts w:ascii="彩虹粗仿宋" w:eastAsia="彩虹粗仿宋" w:hint="eastAsia"/>
          <w:sz w:val="32"/>
        </w:rPr>
        <w:t>25</w:t>
      </w:r>
      <w:r>
        <w:rPr>
          <w:rFonts w:ascii="彩虹粗仿宋" w:eastAsia="彩虹粗仿宋" w:hint="eastAsia"/>
          <w:sz w:val="32"/>
        </w:rPr>
        <w:t>日</w:t>
      </w:r>
      <w:r w:rsidRPr="000F5B1E">
        <w:rPr>
          <w:rFonts w:ascii="彩虹粗仿宋" w:eastAsia="彩虹粗仿宋" w:hint="eastAsia"/>
          <w:sz w:val="32"/>
          <w:szCs w:val="32"/>
        </w:rPr>
        <w:t>（含）起，调整</w:t>
      </w:r>
      <w:r w:rsidR="00473AF8" w:rsidRPr="00BF6333">
        <w:rPr>
          <w:rFonts w:ascii="彩虹粗仿宋" w:eastAsia="彩虹粗仿宋" w:hint="eastAsia"/>
          <w:sz w:val="32"/>
          <w:szCs w:val="32"/>
        </w:rPr>
        <w:t xml:space="preserve"> </w:t>
      </w:r>
      <w:r w:rsidRPr="00BF6333">
        <w:rPr>
          <w:rFonts w:ascii="彩虹粗仿宋" w:eastAsia="彩虹粗仿宋" w:hint="eastAsia"/>
          <w:sz w:val="32"/>
          <w:szCs w:val="32"/>
        </w:rPr>
        <w:t>“乾元—乐溢”90天</w:t>
      </w:r>
      <w:r>
        <w:rPr>
          <w:rFonts w:ascii="彩虹粗仿宋" w:eastAsia="彩虹粗仿宋" w:hint="eastAsia"/>
          <w:sz w:val="32"/>
          <w:szCs w:val="32"/>
        </w:rPr>
        <w:t>开放式资产组合型人民币理财产品</w:t>
      </w:r>
      <w:r w:rsidRPr="00BF6333">
        <w:rPr>
          <w:rFonts w:ascii="彩虹粗仿宋" w:eastAsia="彩虹粗仿宋" w:hint="eastAsia"/>
          <w:sz w:val="32"/>
          <w:szCs w:val="32"/>
        </w:rPr>
        <w:t>客户</w:t>
      </w:r>
      <w:proofErr w:type="gramStart"/>
      <w:r w:rsidRPr="00BF6333">
        <w:rPr>
          <w:rFonts w:ascii="彩虹粗仿宋" w:eastAsia="彩虹粗仿宋" w:hint="eastAsia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sz w:val="32"/>
          <w:szCs w:val="32"/>
        </w:rPr>
        <w:t>，具体如下</w:t>
      </w:r>
      <w:r w:rsidR="00473AF8">
        <w:rPr>
          <w:rFonts w:ascii="彩虹粗仿宋" w:eastAsia="彩虹粗仿宋" w:hint="eastAsia"/>
          <w:sz w:val="32"/>
          <w:szCs w:val="32"/>
        </w:rPr>
        <w:t>表</w:t>
      </w:r>
      <w:r w:rsidRPr="000F5B1E">
        <w:rPr>
          <w:rFonts w:ascii="彩虹粗仿宋" w:eastAsia="彩虹粗仿宋" w:hint="eastAsia"/>
          <w:sz w:val="32"/>
          <w:szCs w:val="32"/>
        </w:rPr>
        <w:t>：</w:t>
      </w:r>
    </w:p>
    <w:p w:rsidR="00BF6333" w:rsidRDefault="00BF6333" w:rsidP="00BF6333">
      <w:pPr>
        <w:adjustRightInd w:val="0"/>
        <w:snapToGrid w:val="0"/>
        <w:spacing w:line="200" w:lineRule="exact"/>
        <w:ind w:firstLineChars="200" w:firstLine="640"/>
        <w:rPr>
          <w:rFonts w:eastAsia="黑体"/>
          <w:sz w:val="32"/>
          <w:szCs w:val="32"/>
        </w:rPr>
      </w:pPr>
    </w:p>
    <w:tbl>
      <w:tblPr>
        <w:tblW w:w="3540" w:type="pct"/>
        <w:jc w:val="center"/>
        <w:tblBorders>
          <w:top w:val="thinThickSmallGap" w:sz="2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1723"/>
        <w:gridCol w:w="1701"/>
      </w:tblGrid>
      <w:tr w:rsidR="00473AF8" w:rsidRPr="00C6701D" w:rsidTr="00473AF8">
        <w:trPr>
          <w:trHeight w:val="20"/>
          <w:tblHeader/>
          <w:jc w:val="center"/>
        </w:trPr>
        <w:tc>
          <w:tcPr>
            <w:tcW w:w="2609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F8" w:rsidRPr="00B47328" w:rsidRDefault="00473AF8" w:rsidP="00B47328">
            <w:pPr>
              <w:adjustRightInd w:val="0"/>
              <w:snapToGrid w:val="0"/>
              <w:jc w:val="center"/>
              <w:rPr>
                <w:rFonts w:ascii="Calibri" w:eastAsia="彩虹粗仿宋" w:hAnsi="Calibri"/>
                <w:b/>
                <w:color w:val="000000"/>
                <w:kern w:val="0"/>
                <w:sz w:val="24"/>
                <w:szCs w:val="24"/>
              </w:rPr>
            </w:pPr>
            <w:r w:rsidRPr="00B47328">
              <w:rPr>
                <w:rFonts w:eastAsia="彩虹粗仿宋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72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F8" w:rsidRPr="00B47328" w:rsidRDefault="00C6701D" w:rsidP="00B47328">
            <w:pPr>
              <w:adjustRightInd w:val="0"/>
              <w:snapToGrid w:val="0"/>
              <w:jc w:val="center"/>
              <w:rPr>
                <w:rFonts w:eastAsia="彩虹粗仿宋"/>
                <w:b/>
                <w:color w:val="000000"/>
                <w:kern w:val="0"/>
                <w:sz w:val="24"/>
              </w:rPr>
            </w:pPr>
            <w:r>
              <w:rPr>
                <w:rFonts w:eastAsia="彩虹粗仿宋" w:hint="eastAsia"/>
                <w:b/>
                <w:color w:val="000000"/>
                <w:kern w:val="0"/>
                <w:sz w:val="24"/>
              </w:rPr>
              <w:t>客户</w:t>
            </w:r>
            <w:proofErr w:type="gramStart"/>
            <w:r>
              <w:rPr>
                <w:rFonts w:eastAsia="彩虹粗仿宋" w:hint="eastAsia"/>
                <w:b/>
                <w:color w:val="000000"/>
                <w:kern w:val="0"/>
                <w:sz w:val="24"/>
              </w:rPr>
              <w:t>预期年化收益率</w:t>
            </w:r>
            <w:proofErr w:type="gramEnd"/>
          </w:p>
          <w:p w:rsidR="00473AF8" w:rsidRPr="00B47328" w:rsidRDefault="00473AF8" w:rsidP="00B47328">
            <w:pPr>
              <w:adjustRightInd w:val="0"/>
              <w:snapToGrid w:val="0"/>
              <w:jc w:val="center"/>
              <w:rPr>
                <w:rFonts w:ascii="Calibri" w:eastAsia="彩虹粗仿宋" w:hAnsi="Calibri"/>
                <w:b/>
                <w:color w:val="000000"/>
                <w:kern w:val="0"/>
                <w:sz w:val="24"/>
                <w:szCs w:val="24"/>
              </w:rPr>
            </w:pPr>
            <w:r w:rsidRPr="00B47328">
              <w:rPr>
                <w:rFonts w:eastAsia="彩虹粗仿宋" w:hint="eastAsia"/>
                <w:b/>
                <w:color w:val="000000"/>
                <w:kern w:val="0"/>
                <w:sz w:val="24"/>
              </w:rPr>
              <w:t>（调整前）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6701D" w:rsidRPr="00B47328" w:rsidRDefault="00C6701D" w:rsidP="00C6701D">
            <w:pPr>
              <w:adjustRightInd w:val="0"/>
              <w:snapToGrid w:val="0"/>
              <w:jc w:val="center"/>
              <w:rPr>
                <w:rFonts w:eastAsia="彩虹粗仿宋"/>
                <w:b/>
                <w:color w:val="000000"/>
                <w:kern w:val="0"/>
                <w:sz w:val="24"/>
              </w:rPr>
            </w:pPr>
            <w:r>
              <w:rPr>
                <w:rFonts w:eastAsia="彩虹粗仿宋" w:hint="eastAsia"/>
                <w:b/>
                <w:color w:val="000000"/>
                <w:kern w:val="0"/>
                <w:sz w:val="24"/>
              </w:rPr>
              <w:t>客户</w:t>
            </w:r>
            <w:proofErr w:type="gramStart"/>
            <w:r>
              <w:rPr>
                <w:rFonts w:eastAsia="彩虹粗仿宋" w:hint="eastAsia"/>
                <w:b/>
                <w:color w:val="000000"/>
                <w:kern w:val="0"/>
                <w:sz w:val="24"/>
              </w:rPr>
              <w:t>预期年化收益率</w:t>
            </w:r>
            <w:proofErr w:type="gramEnd"/>
          </w:p>
          <w:p w:rsidR="00473AF8" w:rsidRPr="00B47328" w:rsidRDefault="00473AF8" w:rsidP="00B47328">
            <w:pPr>
              <w:adjustRightInd w:val="0"/>
              <w:snapToGrid w:val="0"/>
              <w:jc w:val="center"/>
              <w:rPr>
                <w:rFonts w:ascii="Calibri" w:eastAsia="彩虹粗仿宋" w:hAnsi="Calibri"/>
                <w:b/>
                <w:color w:val="000000"/>
                <w:kern w:val="0"/>
                <w:sz w:val="24"/>
                <w:szCs w:val="24"/>
              </w:rPr>
            </w:pPr>
            <w:r w:rsidRPr="00B47328">
              <w:rPr>
                <w:rFonts w:eastAsia="彩虹粗仿宋" w:hint="eastAsia"/>
                <w:b/>
                <w:color w:val="000000"/>
                <w:kern w:val="0"/>
                <w:sz w:val="24"/>
              </w:rPr>
              <w:t>（调整后）</w:t>
            </w:r>
          </w:p>
        </w:tc>
      </w:tr>
      <w:tr w:rsidR="00473AF8" w:rsidTr="00473AF8">
        <w:trPr>
          <w:trHeight w:val="20"/>
          <w:jc w:val="center"/>
        </w:trPr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AF8" w:rsidRDefault="00473AF8" w:rsidP="00B47328">
            <w:pPr>
              <w:jc w:val="left"/>
              <w:rPr>
                <w:rFonts w:ascii="彩虹粗仿宋" w:eastAsia="彩虹粗仿宋"/>
                <w:color w:val="000000"/>
                <w:kern w:val="0"/>
                <w:sz w:val="24"/>
              </w:rPr>
            </w:pPr>
            <w:r>
              <w:rPr>
                <w:rFonts w:ascii="彩虹粗仿宋" w:eastAsia="彩虹粗仿宋" w:hint="eastAsia"/>
                <w:color w:val="000000"/>
                <w:kern w:val="0"/>
                <w:sz w:val="24"/>
              </w:rPr>
              <w:t>“乾元—乐溢”90天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F8" w:rsidRPr="00B47328" w:rsidRDefault="00473AF8" w:rsidP="007D62DA">
            <w:pPr>
              <w:jc w:val="center"/>
              <w:rPr>
                <w:rFonts w:ascii="彩虹粗仿宋" w:eastAsia="彩虹粗仿宋"/>
                <w:color w:val="000000"/>
                <w:sz w:val="24"/>
              </w:rPr>
            </w:pPr>
            <w:r>
              <w:rPr>
                <w:rFonts w:ascii="彩虹粗仿宋" w:eastAsia="彩虹粗仿宋" w:hint="eastAsia"/>
                <w:color w:val="000000"/>
                <w:kern w:val="0"/>
                <w:sz w:val="24"/>
              </w:rPr>
              <w:t>4.</w:t>
            </w:r>
            <w:r w:rsidR="007D62DA">
              <w:rPr>
                <w:rFonts w:ascii="彩虹粗仿宋" w:eastAsia="彩虹粗仿宋" w:hint="eastAsia"/>
                <w:color w:val="000000"/>
                <w:kern w:val="0"/>
                <w:sz w:val="24"/>
              </w:rPr>
              <w:t>50</w:t>
            </w:r>
            <w:r>
              <w:rPr>
                <w:rFonts w:ascii="彩虹粗仿宋" w:eastAsia="彩虹粗仿宋" w:hint="eastAsia"/>
                <w:color w:val="000000"/>
                <w:kern w:val="0"/>
                <w:sz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3AF8" w:rsidRPr="00B47328" w:rsidRDefault="00473AF8" w:rsidP="007D62DA">
            <w:pPr>
              <w:jc w:val="center"/>
              <w:rPr>
                <w:rFonts w:ascii="彩虹粗仿宋" w:eastAsia="彩虹粗仿宋"/>
                <w:color w:val="000000"/>
                <w:sz w:val="24"/>
              </w:rPr>
            </w:pPr>
            <w:r>
              <w:rPr>
                <w:rFonts w:ascii="彩虹粗仿宋" w:eastAsia="彩虹粗仿宋" w:hint="eastAsia"/>
                <w:color w:val="000000"/>
                <w:kern w:val="0"/>
                <w:sz w:val="24"/>
              </w:rPr>
              <w:t>4.</w:t>
            </w:r>
            <w:r w:rsidR="007D62DA">
              <w:rPr>
                <w:rFonts w:ascii="彩虹粗仿宋" w:eastAsia="彩虹粗仿宋" w:hint="eastAsia"/>
                <w:color w:val="000000"/>
                <w:kern w:val="0"/>
                <w:sz w:val="24"/>
              </w:rPr>
              <w:t>15</w:t>
            </w:r>
            <w:r>
              <w:rPr>
                <w:rFonts w:ascii="彩虹粗仿宋" w:eastAsia="彩虹粗仿宋" w:hint="eastAsia"/>
                <w:color w:val="000000"/>
                <w:kern w:val="0"/>
                <w:sz w:val="24"/>
              </w:rPr>
              <w:t>%</w:t>
            </w:r>
          </w:p>
        </w:tc>
      </w:tr>
    </w:tbl>
    <w:p w:rsidR="00BF6333" w:rsidRDefault="00BF6333" w:rsidP="00BF6333">
      <w:pPr>
        <w:adjustRightInd w:val="0"/>
        <w:snapToGrid w:val="0"/>
        <w:spacing w:line="200" w:lineRule="exact"/>
        <w:jc w:val="left"/>
        <w:rPr>
          <w:rFonts w:eastAsia="彩虹粗仿宋"/>
          <w:sz w:val="32"/>
          <w:szCs w:val="32"/>
        </w:rPr>
      </w:pPr>
    </w:p>
    <w:p w:rsidR="00473AF8" w:rsidRPr="00291EAB" w:rsidRDefault="001609F2" w:rsidP="00473AF8">
      <w:pPr>
        <w:adjustRightInd w:val="0"/>
        <w:snapToGrid w:val="0"/>
        <w:spacing w:line="560" w:lineRule="exact"/>
        <w:ind w:firstLineChars="200" w:firstLine="640"/>
        <w:rPr>
          <w:rFonts w:eastAsia="彩虹粗仿宋"/>
          <w:sz w:val="32"/>
        </w:rPr>
      </w:pPr>
      <w:r w:rsidRPr="000F5B1E">
        <w:rPr>
          <w:rFonts w:ascii="彩虹粗仿宋" w:eastAsia="彩虹粗仿宋" w:hint="eastAsia"/>
          <w:color w:val="000000"/>
          <w:sz w:val="32"/>
          <w:szCs w:val="32"/>
        </w:rPr>
        <w:t>新客户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于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7D08FF">
        <w:rPr>
          <w:rFonts w:ascii="彩虹粗仿宋" w:eastAsia="彩虹粗仿宋" w:hint="eastAsia"/>
          <w:sz w:val="32"/>
        </w:rPr>
        <w:t>月</w:t>
      </w:r>
      <w:r w:rsidR="0043697E">
        <w:rPr>
          <w:rFonts w:ascii="彩虹粗仿宋" w:eastAsia="彩虹粗仿宋" w:hint="eastAsia"/>
          <w:sz w:val="32"/>
        </w:rPr>
        <w:t>25</w:t>
      </w:r>
      <w:r>
        <w:rPr>
          <w:rFonts w:ascii="彩虹粗仿宋" w:eastAsia="彩虹粗仿宋" w:hint="eastAsia"/>
          <w:sz w:val="32"/>
        </w:rPr>
        <w:t>日</w:t>
      </w:r>
      <w:r w:rsidRPr="000F5B1E">
        <w:rPr>
          <w:rFonts w:ascii="彩虹粗仿宋" w:eastAsia="彩虹粗仿宋" w:hint="eastAsia"/>
          <w:color w:val="000000"/>
          <w:sz w:val="32"/>
          <w:szCs w:val="32"/>
        </w:rPr>
        <w:t>（含）起执行。对于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7D08FF">
        <w:rPr>
          <w:rFonts w:ascii="彩虹粗仿宋" w:eastAsia="彩虹粗仿宋" w:hint="eastAsia"/>
          <w:sz w:val="32"/>
        </w:rPr>
        <w:t>月</w:t>
      </w:r>
      <w:r w:rsidR="007D62DA">
        <w:rPr>
          <w:rFonts w:ascii="彩虹粗仿宋" w:eastAsia="彩虹粗仿宋" w:hint="eastAsia"/>
          <w:sz w:val="32"/>
        </w:rPr>
        <w:t>2</w:t>
      </w:r>
      <w:r w:rsidR="0043697E">
        <w:rPr>
          <w:rFonts w:ascii="彩虹粗仿宋" w:eastAsia="彩虹粗仿宋" w:hint="eastAsia"/>
          <w:sz w:val="32"/>
        </w:rPr>
        <w:t>5</w:t>
      </w:r>
      <w:r w:rsidRPr="00EB726A">
        <w:rPr>
          <w:rFonts w:ascii="彩虹粗仿宋" w:eastAsia="彩虹粗仿宋" w:hint="eastAsia"/>
          <w:sz w:val="32"/>
        </w:rPr>
        <w:t>日</w:t>
      </w:r>
      <w:r w:rsidRPr="000F5B1E">
        <w:rPr>
          <w:rFonts w:ascii="彩虹粗仿宋" w:eastAsia="彩虹粗仿宋" w:hint="eastAsia"/>
          <w:sz w:val="32"/>
        </w:rPr>
        <w:t>（不含）</w:t>
      </w:r>
      <w:r w:rsidRPr="000F5B1E">
        <w:rPr>
          <w:rFonts w:ascii="彩虹粗仿宋" w:eastAsia="彩虹粗仿宋" w:hint="eastAsia"/>
          <w:color w:val="000000"/>
          <w:sz w:val="32"/>
          <w:szCs w:val="32"/>
        </w:rPr>
        <w:t>前已经购买成功且未赎回的存量投资本金，其中封闭期内的份额仍按照购买确认日当日的客户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计算投资收益，非封闭期内的份额从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7D08FF">
        <w:rPr>
          <w:rFonts w:ascii="彩虹粗仿宋" w:eastAsia="彩虹粗仿宋" w:hint="eastAsia"/>
          <w:sz w:val="32"/>
        </w:rPr>
        <w:t>月</w:t>
      </w:r>
      <w:r w:rsidR="0043697E">
        <w:rPr>
          <w:rFonts w:ascii="彩虹粗仿宋" w:eastAsia="彩虹粗仿宋" w:hint="eastAsia"/>
          <w:sz w:val="32"/>
        </w:rPr>
        <w:t>25</w:t>
      </w:r>
      <w:r w:rsidRPr="00EB726A">
        <w:rPr>
          <w:rFonts w:ascii="彩虹粗仿宋" w:eastAsia="彩虹粗仿宋" w:hint="eastAsia"/>
          <w:sz w:val="32"/>
        </w:rPr>
        <w:t>日</w:t>
      </w:r>
      <w:r w:rsidRPr="000F5B1E">
        <w:rPr>
          <w:rFonts w:ascii="彩虹粗仿宋" w:eastAsia="彩虹粗仿宋" w:hint="eastAsia"/>
          <w:color w:val="000000"/>
          <w:sz w:val="32"/>
          <w:szCs w:val="32"/>
        </w:rPr>
        <w:t>（含）起按调整后的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计算投资收益。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7D08FF">
        <w:rPr>
          <w:rFonts w:ascii="彩虹粗仿宋" w:eastAsia="彩虹粗仿宋" w:hint="eastAsia"/>
          <w:sz w:val="32"/>
        </w:rPr>
        <w:t>月</w:t>
      </w:r>
      <w:r w:rsidR="007D62DA">
        <w:rPr>
          <w:rFonts w:ascii="彩虹粗仿宋" w:eastAsia="彩虹粗仿宋" w:hint="eastAsia"/>
          <w:sz w:val="32"/>
        </w:rPr>
        <w:t>2</w:t>
      </w:r>
      <w:r w:rsidR="0043697E">
        <w:rPr>
          <w:rFonts w:ascii="彩虹粗仿宋" w:eastAsia="彩虹粗仿宋" w:hint="eastAsia"/>
          <w:sz w:val="32"/>
        </w:rPr>
        <w:t>5</w:t>
      </w:r>
      <w:r w:rsidRPr="00EB726A">
        <w:rPr>
          <w:rFonts w:ascii="彩虹粗仿宋" w:eastAsia="彩虹粗仿宋" w:hint="eastAsia"/>
          <w:sz w:val="32"/>
        </w:rPr>
        <w:t>日</w:t>
      </w:r>
      <w:r w:rsidRPr="000F5B1E">
        <w:rPr>
          <w:rFonts w:ascii="彩虹粗仿宋" w:eastAsia="彩虹粗仿宋" w:hint="eastAsia"/>
          <w:color w:val="000000"/>
          <w:sz w:val="32"/>
          <w:szCs w:val="32"/>
        </w:rPr>
        <w:t>（含）后购买的部分</w:t>
      </w:r>
      <w:r w:rsidRPr="000F5B1E">
        <w:rPr>
          <w:rFonts w:ascii="彩虹粗仿宋" w:eastAsia="彩虹粗仿宋" w:hint="eastAsia"/>
          <w:b/>
          <w:color w:val="000000"/>
          <w:sz w:val="32"/>
          <w:szCs w:val="32"/>
        </w:rPr>
        <w:t>自动执行调整后的客户</w:t>
      </w:r>
      <w:proofErr w:type="gramStart"/>
      <w:r w:rsidRPr="000F5B1E">
        <w:rPr>
          <w:rFonts w:ascii="彩虹粗仿宋" w:eastAsia="彩虹粗仿宋" w:hint="eastAsia"/>
          <w:b/>
          <w:color w:val="000000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。但前述情形下的最终投资收益均以我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行最终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支付的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实际年化收益率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为准。</w:t>
      </w:r>
    </w:p>
    <w:p w:rsidR="00473AF8" w:rsidRPr="000F5B1E" w:rsidRDefault="00473AF8" w:rsidP="00473AF8">
      <w:pPr>
        <w:spacing w:line="560" w:lineRule="exact"/>
        <w:ind w:firstLineChars="200" w:firstLine="640"/>
        <w:rPr>
          <w:rFonts w:ascii="彩虹粗仿宋" w:eastAsia="彩虹粗仿宋"/>
          <w:color w:val="000000"/>
          <w:sz w:val="32"/>
          <w:szCs w:val="32"/>
        </w:rPr>
      </w:pPr>
      <w:r w:rsidRPr="000F5B1E">
        <w:rPr>
          <w:rFonts w:ascii="彩虹粗仿宋" w:eastAsia="彩虹粗仿宋" w:hint="eastAsia"/>
          <w:color w:val="000000"/>
          <w:sz w:val="32"/>
          <w:szCs w:val="32"/>
        </w:rPr>
        <w:t>特此公告。</w:t>
      </w:r>
    </w:p>
    <w:p w:rsidR="00473AF8" w:rsidRPr="000F5B1E" w:rsidRDefault="00473AF8" w:rsidP="00473AF8">
      <w:pPr>
        <w:pStyle w:val="a3"/>
        <w:tabs>
          <w:tab w:val="left" w:pos="720"/>
        </w:tabs>
        <w:spacing w:line="560" w:lineRule="exact"/>
        <w:ind w:firstLine="645"/>
        <w:jc w:val="both"/>
        <w:rPr>
          <w:rFonts w:ascii="彩虹粗仿宋" w:eastAsia="彩虹粗仿宋"/>
          <w:color w:val="000000"/>
          <w:sz w:val="32"/>
          <w:szCs w:val="32"/>
          <w:lang w:eastAsia="zh-CN"/>
        </w:rPr>
      </w:pPr>
    </w:p>
    <w:p w:rsidR="00473AF8" w:rsidRPr="000F5B1E" w:rsidRDefault="00473AF8" w:rsidP="00473AF8">
      <w:pPr>
        <w:pStyle w:val="a3"/>
        <w:tabs>
          <w:tab w:val="left" w:pos="720"/>
        </w:tabs>
        <w:spacing w:line="560" w:lineRule="exact"/>
        <w:ind w:firstLineChars="1350" w:firstLine="4320"/>
        <w:rPr>
          <w:rFonts w:ascii="彩虹粗仿宋" w:eastAsia="彩虹粗仿宋"/>
          <w:sz w:val="32"/>
          <w:szCs w:val="32"/>
        </w:rPr>
      </w:pPr>
      <w:proofErr w:type="spellStart"/>
      <w:r w:rsidRPr="000F5B1E">
        <w:rPr>
          <w:rFonts w:ascii="彩虹粗仿宋" w:eastAsia="彩虹粗仿宋" w:hint="eastAsia"/>
          <w:sz w:val="32"/>
          <w:szCs w:val="32"/>
        </w:rPr>
        <w:t>中国建设银行股份有限公司</w:t>
      </w:r>
      <w:proofErr w:type="spellEnd"/>
    </w:p>
    <w:p w:rsidR="00203E24" w:rsidRPr="00473AF8" w:rsidRDefault="00473AF8" w:rsidP="00473AF8">
      <w:r w:rsidRPr="000F5B1E">
        <w:rPr>
          <w:rFonts w:ascii="彩虹粗仿宋" w:eastAsia="彩虹粗仿宋" w:hint="eastAsia"/>
          <w:sz w:val="32"/>
        </w:rPr>
        <w:t xml:space="preserve">                        </w:t>
      </w:r>
      <w:r>
        <w:rPr>
          <w:rFonts w:ascii="彩虹粗仿宋" w:eastAsia="彩虹粗仿宋" w:hint="eastAsia"/>
          <w:sz w:val="32"/>
        </w:rPr>
        <w:t xml:space="preserve">      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0F5B1E">
        <w:rPr>
          <w:rFonts w:ascii="彩虹粗仿宋" w:eastAsia="彩虹粗仿宋" w:hint="eastAsia"/>
          <w:sz w:val="32"/>
        </w:rPr>
        <w:t>月</w:t>
      </w:r>
      <w:r w:rsidR="00124F0C">
        <w:rPr>
          <w:rFonts w:ascii="彩虹粗仿宋" w:eastAsia="彩虹粗仿宋" w:hint="eastAsia"/>
          <w:sz w:val="32"/>
        </w:rPr>
        <w:t>2</w:t>
      </w:r>
      <w:r w:rsidR="00B0621F">
        <w:rPr>
          <w:rFonts w:ascii="彩虹粗仿宋" w:eastAsia="彩虹粗仿宋" w:hint="eastAsia"/>
          <w:sz w:val="32"/>
        </w:rPr>
        <w:t>2</w:t>
      </w:r>
      <w:bookmarkStart w:id="0" w:name="_GoBack"/>
      <w:bookmarkEnd w:id="0"/>
      <w:r w:rsidRPr="000F5B1E">
        <w:rPr>
          <w:rFonts w:ascii="彩虹粗仿宋" w:eastAsia="彩虹粗仿宋" w:hint="eastAsia"/>
          <w:sz w:val="32"/>
        </w:rPr>
        <w:t>日</w:t>
      </w:r>
    </w:p>
    <w:p w:rsidR="0052508A" w:rsidRPr="00BF6333" w:rsidRDefault="0052508A"/>
    <w:sectPr w:rsidR="0052508A" w:rsidRPr="00BF6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F8E" w:rsidRDefault="00DD1F8E" w:rsidP="00F46B55">
      <w:r>
        <w:separator/>
      </w:r>
    </w:p>
  </w:endnote>
  <w:endnote w:type="continuationSeparator" w:id="0">
    <w:p w:rsidR="00DD1F8E" w:rsidRDefault="00DD1F8E" w:rsidP="00F4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F8E" w:rsidRDefault="00DD1F8E" w:rsidP="00F46B55">
      <w:r>
        <w:separator/>
      </w:r>
    </w:p>
  </w:footnote>
  <w:footnote w:type="continuationSeparator" w:id="0">
    <w:p w:rsidR="00DD1F8E" w:rsidRDefault="00DD1F8E" w:rsidP="00F46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333"/>
    <w:rsid w:val="00124F0C"/>
    <w:rsid w:val="001609F2"/>
    <w:rsid w:val="00203E24"/>
    <w:rsid w:val="00214FA5"/>
    <w:rsid w:val="00337A52"/>
    <w:rsid w:val="00364826"/>
    <w:rsid w:val="0043697E"/>
    <w:rsid w:val="00473AF8"/>
    <w:rsid w:val="0052508A"/>
    <w:rsid w:val="00706659"/>
    <w:rsid w:val="00773110"/>
    <w:rsid w:val="007D62DA"/>
    <w:rsid w:val="00826111"/>
    <w:rsid w:val="008440CB"/>
    <w:rsid w:val="009D02E1"/>
    <w:rsid w:val="009F598C"/>
    <w:rsid w:val="00B0621F"/>
    <w:rsid w:val="00B81CB2"/>
    <w:rsid w:val="00BF6333"/>
    <w:rsid w:val="00C6701D"/>
    <w:rsid w:val="00DD1F8E"/>
    <w:rsid w:val="00E738BD"/>
    <w:rsid w:val="00EA3707"/>
    <w:rsid w:val="00F4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BF6333"/>
    <w:pPr>
      <w:widowControl/>
      <w:jc w:val="left"/>
    </w:pPr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character" w:customStyle="1" w:styleId="Char">
    <w:name w:val="正文文本缩进 Char"/>
    <w:basedOn w:val="a0"/>
    <w:link w:val="a3"/>
    <w:uiPriority w:val="99"/>
    <w:rsid w:val="00BF6333"/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paragraph" w:styleId="a4">
    <w:name w:val="header"/>
    <w:basedOn w:val="a"/>
    <w:link w:val="Char0"/>
    <w:uiPriority w:val="99"/>
    <w:unhideWhenUsed/>
    <w:rsid w:val="00F46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46B5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46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46B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BF6333"/>
    <w:pPr>
      <w:widowControl/>
      <w:jc w:val="left"/>
    </w:pPr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character" w:customStyle="1" w:styleId="Char">
    <w:name w:val="正文文本缩进 Char"/>
    <w:basedOn w:val="a0"/>
    <w:link w:val="a3"/>
    <w:uiPriority w:val="99"/>
    <w:rsid w:val="00BF6333"/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paragraph" w:styleId="a4">
    <w:name w:val="header"/>
    <w:basedOn w:val="a"/>
    <w:link w:val="Char0"/>
    <w:uiPriority w:val="99"/>
    <w:unhideWhenUsed/>
    <w:rsid w:val="00F46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46B5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46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46B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高珏</dc:creator>
  <cp:lastModifiedBy>高珏</cp:lastModifiedBy>
  <cp:revision>10</cp:revision>
  <dcterms:created xsi:type="dcterms:W3CDTF">2018-10-08T02:35:00Z</dcterms:created>
  <dcterms:modified xsi:type="dcterms:W3CDTF">2018-10-22T06:39:00Z</dcterms:modified>
</cp:coreProperties>
</file>